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F764" w14:textId="77777777" w:rsidR="00C31759" w:rsidRDefault="009262C6" w:rsidP="009262C6">
      <w:pPr>
        <w:rPr>
          <w:b/>
        </w:rPr>
      </w:pPr>
      <w:r>
        <w:rPr>
          <w:b/>
        </w:rPr>
        <w:t xml:space="preserve">Cursusaanbod: </w:t>
      </w:r>
    </w:p>
    <w:p w14:paraId="3662A91E" w14:textId="59C378BD" w:rsidR="009262C6" w:rsidRDefault="009262C6" w:rsidP="009262C6">
      <w:pPr>
        <w:rPr>
          <w:b/>
        </w:rPr>
      </w:pPr>
      <w:r w:rsidRPr="003F0E56">
        <w:rPr>
          <w:b/>
        </w:rPr>
        <w:t xml:space="preserve">Omgaan met weerstand in de </w:t>
      </w:r>
      <w:r w:rsidR="00C31759">
        <w:rPr>
          <w:b/>
        </w:rPr>
        <w:t>relatie met kinderen, jongeren en hun ouders</w:t>
      </w:r>
    </w:p>
    <w:p w14:paraId="24B08E1C" w14:textId="77777777" w:rsidR="009262C6" w:rsidRDefault="009262C6" w:rsidP="009262C6">
      <w:pPr>
        <w:rPr>
          <w:b/>
        </w:rPr>
      </w:pPr>
    </w:p>
    <w:p w14:paraId="244893EE" w14:textId="0F5FCE15" w:rsidR="009262C6" w:rsidRPr="003F0E56" w:rsidRDefault="009262C6" w:rsidP="009262C6">
      <w:pPr>
        <w:rPr>
          <w:b/>
        </w:rPr>
      </w:pPr>
      <w:r>
        <w:rPr>
          <w:b/>
        </w:rPr>
        <w:t>INFORMATIE</w:t>
      </w:r>
    </w:p>
    <w:p w14:paraId="3FD34C06" w14:textId="77777777" w:rsidR="009262C6" w:rsidRDefault="009262C6">
      <w:pPr>
        <w:rPr>
          <w:i/>
        </w:rPr>
      </w:pPr>
    </w:p>
    <w:p w14:paraId="0231BE39" w14:textId="28185ABF" w:rsidR="00744914" w:rsidRPr="009262C6" w:rsidRDefault="009262C6">
      <w:pPr>
        <w:rPr>
          <w:i/>
        </w:rPr>
      </w:pPr>
      <w:r w:rsidRPr="009262C6">
        <w:rPr>
          <w:i/>
        </w:rPr>
        <w:t>Inhoud:</w:t>
      </w:r>
    </w:p>
    <w:p w14:paraId="6F272F19" w14:textId="06BA2B69" w:rsidR="00552607" w:rsidRDefault="00744914">
      <w:r>
        <w:t xml:space="preserve">Als </w:t>
      </w:r>
      <w:r w:rsidR="007F2341">
        <w:t xml:space="preserve">jeugdhulpverlener moet je inmiddels van alle markten thuis zijn. Je ziet kinderen en jongeren </w:t>
      </w:r>
      <w:r>
        <w:t xml:space="preserve">met uiteenlopende problematieken </w:t>
      </w:r>
      <w:r w:rsidR="003F0E56">
        <w:t>en leeftijden</w:t>
      </w:r>
      <w:r w:rsidR="00120224">
        <w:t xml:space="preserve">. </w:t>
      </w:r>
      <w:r w:rsidR="007F2341">
        <w:t xml:space="preserve">Daarnaast heb je vaak ook nog met ouders te maken. </w:t>
      </w:r>
      <w:r w:rsidR="00C31759">
        <w:t xml:space="preserve">Er wordt van je verwacht dat </w:t>
      </w:r>
      <w:r w:rsidR="007F2341">
        <w:t>je een passend hulpaanbod kunt genereren waar iedereen zich in kan vinden. Indien nodig zorg je voor een passende doorverwijzing. Di</w:t>
      </w:r>
      <w:r>
        <w:t>t vraagt kennis van psychopathologie, diagnostiek en behandeling</w:t>
      </w:r>
      <w:r w:rsidR="00C31759">
        <w:t>smogelijkheden</w:t>
      </w:r>
      <w:r>
        <w:t xml:space="preserve">. </w:t>
      </w:r>
      <w:r w:rsidR="00120224">
        <w:t xml:space="preserve">Je moet ook in staat zijn om met een behandelrelatie met de ouders aan te gaan. </w:t>
      </w:r>
      <w:r w:rsidR="003F0E56">
        <w:t xml:space="preserve">Naast de inhoudelijke kennis die een </w:t>
      </w:r>
      <w:r w:rsidR="007F2341">
        <w:t>jeugdhulpverlener</w:t>
      </w:r>
      <w:r w:rsidR="003F0E56">
        <w:t xml:space="preserve"> dient te bezitten, is het ook van belang om zicht te krijgen op de therapeutische relatie. </w:t>
      </w:r>
      <w:r w:rsidR="007F2341">
        <w:t>Ieder kind, jongere of ouder</w:t>
      </w:r>
      <w:r w:rsidR="00A76375">
        <w:t xml:space="preserve"> roept namelijk weer iets anders </w:t>
      </w:r>
      <w:r w:rsidR="007F2341">
        <w:t>op en het is aannemelijk dat jij ook iets bij patiënten oproept</w:t>
      </w:r>
      <w:r w:rsidR="009A44BB">
        <w:t>. Als je voordat</w:t>
      </w:r>
      <w:r w:rsidR="0078518E">
        <w:t xml:space="preserve"> de werkdag begint een blik werp</w:t>
      </w:r>
      <w:r w:rsidR="009A44BB">
        <w:t>t op de patiënten die je die dag gaat zien is voor velen herkenbaar dat je bij sommige patiënten denkt ‘het zou niet erg zijn als die zich ziek zou melden’ terwijl je voor andere patiënten geneigd bent net iets harder te werken dan voor andere patiënten. Soms gebeurt er ook iets in het contact tussen jou en een patiënt waar je moeilijk de vinger op kunt leggen. Je voelt je ineens heel klein worden, je weet niet goed hoe je met de boosheid van de patiënt moet omgaan of je komt er maar niet doorheen.</w:t>
      </w:r>
      <w:r w:rsidR="007F2341">
        <w:t xml:space="preserve"> Dit zijn voorbeelden van weerstand in de therapeutische relatie. In het leren omgaan met weerstand gaat het niet alleen om het gedrag van de patiënt maar is het ook van belang om naar jezelf te kijken en wat jij in de interactie </w:t>
      </w:r>
      <w:r w:rsidR="00FF28DA">
        <w:t>met</w:t>
      </w:r>
      <w:r w:rsidR="007F2341">
        <w:t xml:space="preserve"> een patiënt doet.</w:t>
      </w:r>
      <w:r w:rsidR="009A44BB">
        <w:t xml:space="preserve"> In deze training, speciaal ontwikkeld voor </w:t>
      </w:r>
      <w:r w:rsidR="007F2341">
        <w:t>jeugdhulpverleners (bijv. jeugdwerkers</w:t>
      </w:r>
      <w:r w:rsidR="00446D8A">
        <w:t xml:space="preserve"> en POH-GGZ</w:t>
      </w:r>
      <w:r w:rsidR="007F2341">
        <w:t>)</w:t>
      </w:r>
      <w:r w:rsidR="009A44BB">
        <w:t xml:space="preserve"> leer je om te gaan met dit soort situaties</w:t>
      </w:r>
      <w:r w:rsidR="00E22CB7">
        <w:t xml:space="preserve"> en meer zicht op je eigen proces hierin te krijgen</w:t>
      </w:r>
      <w:r w:rsidR="009A44BB">
        <w:t xml:space="preserve">. </w:t>
      </w:r>
    </w:p>
    <w:p w14:paraId="33AB7FB9" w14:textId="77777777" w:rsidR="00552607" w:rsidRDefault="00552607"/>
    <w:p w14:paraId="495B521F" w14:textId="0D2CD779" w:rsidR="00744914" w:rsidRPr="00AA60E4" w:rsidRDefault="00545336">
      <w:pPr>
        <w:rPr>
          <w:i/>
        </w:rPr>
      </w:pPr>
      <w:r>
        <w:rPr>
          <w:i/>
        </w:rPr>
        <w:t>Doelstellingen</w:t>
      </w:r>
      <w:r w:rsidR="009A44BB" w:rsidRPr="00AA60E4">
        <w:rPr>
          <w:i/>
        </w:rPr>
        <w:t xml:space="preserve">: </w:t>
      </w:r>
    </w:p>
    <w:p w14:paraId="56157DDF" w14:textId="04867603" w:rsidR="005048B7" w:rsidRDefault="005048B7" w:rsidP="005048B7">
      <w:pPr>
        <w:pStyle w:val="Lijstalinea"/>
        <w:numPr>
          <w:ilvl w:val="0"/>
          <w:numId w:val="2"/>
        </w:numPr>
      </w:pPr>
      <w:r>
        <w:t>Je leert het gedrag van de patiënt dat voor weerstand zorgt begrijpen.</w:t>
      </w:r>
    </w:p>
    <w:p w14:paraId="22B4935F" w14:textId="3F29E141" w:rsidR="005048B7" w:rsidRDefault="005048B7" w:rsidP="005048B7">
      <w:pPr>
        <w:pStyle w:val="Lijstalinea"/>
        <w:numPr>
          <w:ilvl w:val="0"/>
          <w:numId w:val="2"/>
        </w:numPr>
      </w:pPr>
      <w:r>
        <w:t xml:space="preserve">Je krijgt geleerd hoe met dit gedrag om te gaan. </w:t>
      </w:r>
    </w:p>
    <w:p w14:paraId="44B34A7D" w14:textId="442404BC" w:rsidR="005048B7" w:rsidRDefault="009E14A6" w:rsidP="005048B7">
      <w:pPr>
        <w:pStyle w:val="Lijstalinea"/>
        <w:numPr>
          <w:ilvl w:val="0"/>
          <w:numId w:val="2"/>
        </w:numPr>
      </w:pPr>
      <w:r>
        <w:t>Je krijgt zicht op je eigen valkuilen die in de therapeutische relatie een rol spelen</w:t>
      </w:r>
      <w:r w:rsidR="00494C85">
        <w:t>.</w:t>
      </w:r>
    </w:p>
    <w:p w14:paraId="32255E58" w14:textId="233B718F" w:rsidR="009E14A6" w:rsidRDefault="00494C85" w:rsidP="005048B7">
      <w:pPr>
        <w:pStyle w:val="Lijstalinea"/>
        <w:numPr>
          <w:ilvl w:val="0"/>
          <w:numId w:val="2"/>
        </w:numPr>
      </w:pPr>
      <w:r>
        <w:t xml:space="preserve">Er kan gewerkt worden met </w:t>
      </w:r>
      <w:r w:rsidR="00FF28DA">
        <w:t xml:space="preserve">inbreng van </w:t>
      </w:r>
      <w:r>
        <w:t>eigen casuïstiek.</w:t>
      </w:r>
    </w:p>
    <w:p w14:paraId="61A268A9" w14:textId="77777777" w:rsidR="00552607" w:rsidRDefault="00552607" w:rsidP="00552607"/>
    <w:p w14:paraId="2E96069E" w14:textId="33335B9E" w:rsidR="00552607" w:rsidRPr="00AA60E4" w:rsidRDefault="00552607" w:rsidP="00552607">
      <w:pPr>
        <w:rPr>
          <w:i/>
        </w:rPr>
      </w:pPr>
      <w:r w:rsidRPr="00AA60E4">
        <w:rPr>
          <w:i/>
        </w:rPr>
        <w:t>Werkwijze:</w:t>
      </w:r>
    </w:p>
    <w:p w14:paraId="036E078E" w14:textId="61044B7F" w:rsidR="00032E0C" w:rsidRDefault="00032E0C" w:rsidP="00552607">
      <w:r>
        <w:t xml:space="preserve">De training duurt één dag. </w:t>
      </w:r>
      <w:r w:rsidR="00552607">
        <w:t xml:space="preserve">Er wordt een model aangereikt </w:t>
      </w:r>
      <w:r w:rsidR="00F44793">
        <w:t xml:space="preserve">vanuit de schematherapie </w:t>
      </w:r>
      <w:r w:rsidR="00552607">
        <w:t xml:space="preserve">waarmee je het gedrag van de patiënt dat voor de weerstand zorgt beter kunt begrijpen. </w:t>
      </w:r>
      <w:r>
        <w:t>Na een uitleg van dit model wordt aan de hand van rollenspelen met een acteur</w:t>
      </w:r>
      <w:r w:rsidR="00A777F9">
        <w:t xml:space="preserve"> plenair</w:t>
      </w:r>
      <w:r>
        <w:t xml:space="preserve"> geoefend. Er wo</w:t>
      </w:r>
      <w:r w:rsidR="00120224">
        <w:t xml:space="preserve">rdt een </w:t>
      </w:r>
      <w:r w:rsidR="00176D0A">
        <w:t>actieve bijdrage van de cursist</w:t>
      </w:r>
      <w:r>
        <w:t xml:space="preserve"> gevraagd. </w:t>
      </w:r>
      <w:r w:rsidR="00FF28DA">
        <w:t xml:space="preserve">Ter voorbereiding op de cursusdag </w:t>
      </w:r>
      <w:r w:rsidR="00925081">
        <w:t xml:space="preserve">wordt </w:t>
      </w:r>
      <w:r w:rsidR="00FF28DA">
        <w:t xml:space="preserve">eenieder </w:t>
      </w:r>
      <w:r w:rsidR="00925081">
        <w:t xml:space="preserve">gevraagd een vragenlijst in te vullen waarmee de valkuilen herkenbaar worden. </w:t>
      </w:r>
      <w:r w:rsidR="00FF28DA">
        <w:t>Minimaal aantal deelnemer is 20</w:t>
      </w:r>
      <w:r w:rsidR="00B3289A">
        <w:t xml:space="preserve">. </w:t>
      </w:r>
    </w:p>
    <w:p w14:paraId="6E5B624D" w14:textId="77777777" w:rsidR="00545336" w:rsidRDefault="00545336" w:rsidP="00552607"/>
    <w:p w14:paraId="30456D75" w14:textId="4E385646" w:rsidR="00545336" w:rsidRDefault="00545336" w:rsidP="00545336">
      <w:pPr>
        <w:rPr>
          <w:i/>
        </w:rPr>
      </w:pPr>
      <w:r>
        <w:rPr>
          <w:i/>
        </w:rPr>
        <w:t>Wijze van toetsing:</w:t>
      </w:r>
    </w:p>
    <w:p w14:paraId="7284DE91" w14:textId="58292098" w:rsidR="00545336" w:rsidRPr="00925081" w:rsidRDefault="00545336" w:rsidP="00545336">
      <w:r>
        <w:t>Alle dee</w:t>
      </w:r>
      <w:r w:rsidR="00FF28DA">
        <w:t xml:space="preserve">lnemers dienen aanwezig te zijn op de cursusdag. </w:t>
      </w:r>
      <w:r>
        <w:t>Daarnaast dient een korte reflectie (max. 2 A4, regelafstand 1.5) geschreven te worden over het hanteren van weerstand in de therapeutische relatie</w:t>
      </w:r>
      <w:r w:rsidR="00FF28DA">
        <w:t xml:space="preserve"> gerelateerd aan de eigen werksituatie</w:t>
      </w:r>
      <w:r>
        <w:t xml:space="preserve">. </w:t>
      </w:r>
    </w:p>
    <w:p w14:paraId="5CE7899A" w14:textId="77777777" w:rsidR="000022EC" w:rsidRDefault="000022EC" w:rsidP="00552607"/>
    <w:p w14:paraId="3996B15D" w14:textId="0FFE08A2" w:rsidR="000022EC" w:rsidRDefault="000022EC" w:rsidP="00552607">
      <w:pPr>
        <w:rPr>
          <w:b/>
        </w:rPr>
      </w:pPr>
      <w:r>
        <w:rPr>
          <w:b/>
        </w:rPr>
        <w:lastRenderedPageBreak/>
        <w:t>CURSUSDAGEN</w:t>
      </w:r>
      <w:r w:rsidR="000C3B3A">
        <w:rPr>
          <w:b/>
        </w:rPr>
        <w:t>, LOCATIE EN KOSTEN</w:t>
      </w:r>
    </w:p>
    <w:p w14:paraId="651EFD26" w14:textId="77777777" w:rsidR="000022EC" w:rsidRDefault="000022EC" w:rsidP="00552607">
      <w:pPr>
        <w:rPr>
          <w:b/>
        </w:rPr>
      </w:pPr>
    </w:p>
    <w:p w14:paraId="3ACCCDAD" w14:textId="4D2B7E3D" w:rsidR="000022EC" w:rsidRPr="000022EC" w:rsidRDefault="000C3B3A" w:rsidP="00552607">
      <w:r>
        <w:t>De cursus vindt plaats op d</w:t>
      </w:r>
      <w:r w:rsidR="008603F9">
        <w:t>insdag 11 december 2018</w:t>
      </w:r>
      <w:r>
        <w:t xml:space="preserve"> </w:t>
      </w:r>
      <w:r w:rsidR="008552C4">
        <w:t xml:space="preserve">in van der Valk Hotel Stein-Urmond, Mauritslaan 65, 6129 EL Urmond. De kosten voor deze dag zijn 275 euro inclusief BTW, koffie en thee en lunch. </w:t>
      </w:r>
      <w:bookmarkStart w:id="0" w:name="_GoBack"/>
      <w:bookmarkEnd w:id="0"/>
    </w:p>
    <w:p w14:paraId="279A3D21" w14:textId="77777777" w:rsidR="00032E0C" w:rsidRDefault="00032E0C" w:rsidP="00552607"/>
    <w:p w14:paraId="0A45101A" w14:textId="77777777" w:rsidR="00032E0C" w:rsidRDefault="00032E0C" w:rsidP="00552607">
      <w:pPr>
        <w:rPr>
          <w:i/>
        </w:rPr>
      </w:pPr>
    </w:p>
    <w:p w14:paraId="0347960C" w14:textId="6C540EB1" w:rsidR="000022EC" w:rsidRPr="000022EC" w:rsidRDefault="000022EC" w:rsidP="00552607">
      <w:pPr>
        <w:rPr>
          <w:b/>
        </w:rPr>
      </w:pPr>
      <w:r w:rsidRPr="000022EC">
        <w:rPr>
          <w:b/>
        </w:rPr>
        <w:t>ACCREDITATIE</w:t>
      </w:r>
    </w:p>
    <w:p w14:paraId="6FC48F51" w14:textId="77777777" w:rsidR="000022EC" w:rsidRDefault="000022EC" w:rsidP="00552607"/>
    <w:p w14:paraId="35961917" w14:textId="5C7906BA" w:rsidR="00B3289A" w:rsidRDefault="00A777F9" w:rsidP="00552607">
      <w:r>
        <w:t xml:space="preserve">Er </w:t>
      </w:r>
      <w:r w:rsidR="00973322">
        <w:t xml:space="preserve">is accreditatie aangevraagd bij </w:t>
      </w:r>
      <w:r w:rsidR="00CB003A">
        <w:t>de</w:t>
      </w:r>
      <w:r w:rsidR="00973322">
        <w:t xml:space="preserve"> lande</w:t>
      </w:r>
      <w:r w:rsidR="00B44F6E">
        <w:t xml:space="preserve">lijke vereniging POH-GGZ, NIP K&amp;J/NVO (OG), en </w:t>
      </w:r>
      <w:r w:rsidR="00973322">
        <w:t>SKJ register</w:t>
      </w:r>
      <w:r w:rsidR="00B44F6E">
        <w:t xml:space="preserve"> (opleidingstraject jeugdzorgwerker)</w:t>
      </w:r>
      <w:r w:rsidR="00973322">
        <w:t xml:space="preserve">. </w:t>
      </w:r>
    </w:p>
    <w:p w14:paraId="62BB004C" w14:textId="77777777" w:rsidR="000022EC" w:rsidRDefault="000022EC" w:rsidP="00552607"/>
    <w:p w14:paraId="3B0756C6" w14:textId="37A68236" w:rsidR="000022EC" w:rsidRDefault="000022EC" w:rsidP="00552607">
      <w:pPr>
        <w:rPr>
          <w:b/>
        </w:rPr>
      </w:pPr>
      <w:r>
        <w:rPr>
          <w:b/>
        </w:rPr>
        <w:t>DOELGROEP</w:t>
      </w:r>
    </w:p>
    <w:p w14:paraId="2398CABD" w14:textId="77777777" w:rsidR="000022EC" w:rsidRDefault="000022EC" w:rsidP="00552607">
      <w:pPr>
        <w:rPr>
          <w:b/>
        </w:rPr>
      </w:pPr>
    </w:p>
    <w:p w14:paraId="09DE2B63" w14:textId="2D042EBD" w:rsidR="000022EC" w:rsidRDefault="000022EC" w:rsidP="00552607">
      <w:r>
        <w:t xml:space="preserve">Je bent werkzaam als </w:t>
      </w:r>
      <w:r w:rsidR="00B44F6E">
        <w:t>jeugd</w:t>
      </w:r>
      <w:r w:rsidR="00176D0A">
        <w:t>hulpverlener</w:t>
      </w:r>
      <w:r w:rsidR="00B44F6E">
        <w:t xml:space="preserve"> of </w:t>
      </w:r>
      <w:r>
        <w:t xml:space="preserve">POH-GGZ </w:t>
      </w:r>
      <w:r w:rsidR="00B01E13">
        <w:t xml:space="preserve">en werkt met </w:t>
      </w:r>
      <w:r w:rsidR="00B44F6E">
        <w:t>kinderen, jongeren en hun ouders.</w:t>
      </w:r>
    </w:p>
    <w:p w14:paraId="65032C14" w14:textId="77777777" w:rsidR="00B01E13" w:rsidRDefault="00B01E13" w:rsidP="00552607"/>
    <w:p w14:paraId="45BEEB49" w14:textId="038E3DB7" w:rsidR="00B01E13" w:rsidRDefault="00B01E13" w:rsidP="00552607">
      <w:pPr>
        <w:rPr>
          <w:b/>
        </w:rPr>
      </w:pPr>
      <w:r>
        <w:rPr>
          <w:b/>
        </w:rPr>
        <w:t>DOCENT</w:t>
      </w:r>
    </w:p>
    <w:p w14:paraId="48551833" w14:textId="77777777" w:rsidR="00B01E13" w:rsidRDefault="00B01E13" w:rsidP="00552607">
      <w:pPr>
        <w:rPr>
          <w:b/>
        </w:rPr>
      </w:pPr>
    </w:p>
    <w:p w14:paraId="02E23927" w14:textId="139467BF" w:rsidR="00B01E13" w:rsidRDefault="00B01E13" w:rsidP="00552607">
      <w:r>
        <w:t xml:space="preserve">Jeffrey Roelofs is een ervaren docent, gepromoveerd onderzoeker en GZ-psycholoog i.o. tot klinisch psycholoog. </w:t>
      </w:r>
      <w:r w:rsidR="00941723">
        <w:t>Hij werkt bij de Universiteit Maastricht en bij Lucertis (Parnassia groep) en heeft een eigen praktijk</w:t>
      </w:r>
      <w:r w:rsidR="00EC5AA4">
        <w:t xml:space="preserve"> voor GBGGZ</w:t>
      </w:r>
      <w:r w:rsidR="00941723">
        <w:t xml:space="preserve">. </w:t>
      </w:r>
      <w:r w:rsidR="00EC7FA4">
        <w:t xml:space="preserve">Zijn expertise ligt in </w:t>
      </w:r>
      <w:r w:rsidR="00463991">
        <w:t xml:space="preserve">de diagnostiek en behandeling van internaliserende stoornissen </w:t>
      </w:r>
      <w:r w:rsidR="00FC660F">
        <w:t>(in het bijzonder persoonlijkheidsproblematiek) bij jongeren en jongvolwassenen</w:t>
      </w:r>
      <w:r w:rsidR="00463991">
        <w:t xml:space="preserve">. Hij is supervisor VGCT en </w:t>
      </w:r>
      <w:r w:rsidR="00EC5AA4">
        <w:t xml:space="preserve">supervisor </w:t>
      </w:r>
      <w:r w:rsidR="00463991">
        <w:t xml:space="preserve">schematherapie en is EMDR practitioner. </w:t>
      </w:r>
    </w:p>
    <w:p w14:paraId="62712A07" w14:textId="77777777" w:rsidR="00EC5AA4" w:rsidRDefault="00EC5AA4" w:rsidP="00552607"/>
    <w:p w14:paraId="2A662ED4" w14:textId="22A02E6B" w:rsidR="00EC5AA4" w:rsidRDefault="00EC5AA4" w:rsidP="00552607">
      <w:pPr>
        <w:rPr>
          <w:b/>
        </w:rPr>
      </w:pPr>
      <w:r>
        <w:rPr>
          <w:b/>
        </w:rPr>
        <w:t>LITERATUUR</w:t>
      </w:r>
    </w:p>
    <w:p w14:paraId="2D1F3E27" w14:textId="77777777" w:rsidR="00EC5AA4" w:rsidRDefault="00EC5AA4" w:rsidP="00552607">
      <w:pPr>
        <w:rPr>
          <w:b/>
        </w:rPr>
      </w:pPr>
    </w:p>
    <w:p w14:paraId="34F952B0" w14:textId="64B1231B" w:rsidR="00A14398" w:rsidRDefault="00A14398" w:rsidP="00A14398">
      <w:pPr>
        <w:pStyle w:val="Lijstalinea"/>
        <w:numPr>
          <w:ilvl w:val="0"/>
          <w:numId w:val="3"/>
        </w:numPr>
      </w:pPr>
      <w:r>
        <w:t>Arntz, A., &amp; Jacob. G. (</w:t>
      </w:r>
      <w:r w:rsidR="008D568E">
        <w:t xml:space="preserve">2012). </w:t>
      </w:r>
      <w:r w:rsidR="008D568E" w:rsidRPr="008D568E">
        <w:rPr>
          <w:i/>
        </w:rPr>
        <w:t>Schematherapie een praktische handleiding</w:t>
      </w:r>
      <w:r w:rsidR="008D568E">
        <w:t>. Hoofdstuk 1: Uitgangspunten (p. 5-36). Uitgeverij Nieuwezijds: Amsterdam.</w:t>
      </w:r>
    </w:p>
    <w:p w14:paraId="7E88579F" w14:textId="77777777" w:rsidR="00A14398" w:rsidRDefault="00A14398" w:rsidP="00552607">
      <w:pPr>
        <w:pStyle w:val="Lijstalinea"/>
        <w:numPr>
          <w:ilvl w:val="0"/>
          <w:numId w:val="3"/>
        </w:numPr>
      </w:pPr>
      <w:r>
        <w:t xml:space="preserve">Hafkenscheid, A. </w:t>
      </w:r>
      <w:r w:rsidRPr="008D568E">
        <w:rPr>
          <w:i/>
        </w:rPr>
        <w:t>De therapeutische relatie</w:t>
      </w:r>
      <w:r w:rsidR="00EC5AA4">
        <w:t>.</w:t>
      </w:r>
      <w:r>
        <w:t xml:space="preserve"> Hoofdstuk 1: De therapeutische relatie een kritische verkenning (p. 15-30). Uitgeverij De Tijdstroom: Utrecht. </w:t>
      </w:r>
    </w:p>
    <w:p w14:paraId="5B53B2A5" w14:textId="77777777" w:rsidR="00A14398" w:rsidRDefault="00A14398" w:rsidP="00552607"/>
    <w:p w14:paraId="762186F3" w14:textId="4F967D5A" w:rsidR="00EC5AA4" w:rsidRPr="00EC5AA4" w:rsidRDefault="00EC5AA4" w:rsidP="00552607">
      <w:r>
        <w:t xml:space="preserve"> </w:t>
      </w:r>
    </w:p>
    <w:sectPr w:rsidR="00EC5AA4" w:rsidRPr="00EC5AA4" w:rsidSect="00F64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E30A6"/>
    <w:multiLevelType w:val="hybridMultilevel"/>
    <w:tmpl w:val="47867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E51F17"/>
    <w:multiLevelType w:val="hybridMultilevel"/>
    <w:tmpl w:val="F6A47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E27A90"/>
    <w:multiLevelType w:val="hybridMultilevel"/>
    <w:tmpl w:val="B75A8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14"/>
    <w:rsid w:val="000022EC"/>
    <w:rsid w:val="00023299"/>
    <w:rsid w:val="00032E0C"/>
    <w:rsid w:val="000860E2"/>
    <w:rsid w:val="000C3B3A"/>
    <w:rsid w:val="00120224"/>
    <w:rsid w:val="00176D0A"/>
    <w:rsid w:val="00184F6E"/>
    <w:rsid w:val="003F0E56"/>
    <w:rsid w:val="00446D8A"/>
    <w:rsid w:val="00463991"/>
    <w:rsid w:val="00494C85"/>
    <w:rsid w:val="004C466D"/>
    <w:rsid w:val="005048B7"/>
    <w:rsid w:val="00534EB0"/>
    <w:rsid w:val="00545336"/>
    <w:rsid w:val="00552607"/>
    <w:rsid w:val="006516B7"/>
    <w:rsid w:val="007116C6"/>
    <w:rsid w:val="00744914"/>
    <w:rsid w:val="0078518E"/>
    <w:rsid w:val="007F2341"/>
    <w:rsid w:val="008552C4"/>
    <w:rsid w:val="008603F9"/>
    <w:rsid w:val="008D568E"/>
    <w:rsid w:val="00914685"/>
    <w:rsid w:val="00925081"/>
    <w:rsid w:val="009262C6"/>
    <w:rsid w:val="00941723"/>
    <w:rsid w:val="00973322"/>
    <w:rsid w:val="009901A9"/>
    <w:rsid w:val="009A44BB"/>
    <w:rsid w:val="009E14A6"/>
    <w:rsid w:val="00A14398"/>
    <w:rsid w:val="00A76375"/>
    <w:rsid w:val="00A777F9"/>
    <w:rsid w:val="00AA60E4"/>
    <w:rsid w:val="00B01E13"/>
    <w:rsid w:val="00B1339A"/>
    <w:rsid w:val="00B3289A"/>
    <w:rsid w:val="00B44F6E"/>
    <w:rsid w:val="00C31759"/>
    <w:rsid w:val="00CB003A"/>
    <w:rsid w:val="00D92105"/>
    <w:rsid w:val="00E22CB7"/>
    <w:rsid w:val="00EC5AA4"/>
    <w:rsid w:val="00EC7FA4"/>
    <w:rsid w:val="00F04323"/>
    <w:rsid w:val="00F44793"/>
    <w:rsid w:val="00F64F8A"/>
    <w:rsid w:val="00FC660F"/>
    <w:rsid w:val="00FD44B0"/>
    <w:rsid w:val="00FF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F359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F78A-036A-0746-81B3-9076BE76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Roelofs</dc:creator>
  <cp:keywords/>
  <dc:description/>
  <cp:lastModifiedBy>Jeffrey Roelofs</cp:lastModifiedBy>
  <cp:revision>13</cp:revision>
  <dcterms:created xsi:type="dcterms:W3CDTF">2018-02-25T21:01:00Z</dcterms:created>
  <dcterms:modified xsi:type="dcterms:W3CDTF">2018-07-27T11:56:00Z</dcterms:modified>
</cp:coreProperties>
</file>